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31" w:firstLineChars="641"/>
        <w:rPr>
          <w:b/>
          <w:sz w:val="44"/>
          <w:szCs w:val="44"/>
        </w:rPr>
      </w:pPr>
      <w:r>
        <w:rPr>
          <w:rFonts w:hint="eastAsia"/>
          <w:b/>
          <w:sz w:val="44"/>
          <w:szCs w:val="44"/>
        </w:rPr>
        <w:t>报</w:t>
      </w:r>
      <w:r>
        <w:rPr>
          <w:b/>
          <w:sz w:val="44"/>
          <w:szCs w:val="44"/>
        </w:rPr>
        <w:t xml:space="preserve">  </w:t>
      </w:r>
      <w:r>
        <w:rPr>
          <w:rFonts w:hint="eastAsia"/>
          <w:b/>
          <w:sz w:val="44"/>
          <w:szCs w:val="44"/>
        </w:rPr>
        <w:t>名</w:t>
      </w:r>
      <w:r>
        <w:rPr>
          <w:b/>
          <w:sz w:val="44"/>
          <w:szCs w:val="44"/>
        </w:rPr>
        <w:t xml:space="preserve">  </w:t>
      </w:r>
      <w:r>
        <w:rPr>
          <w:rFonts w:hint="eastAsia"/>
          <w:b/>
          <w:sz w:val="44"/>
          <w:szCs w:val="44"/>
        </w:rPr>
        <w:t>表</w:t>
      </w:r>
    </w:p>
    <w:tbl>
      <w:tblPr>
        <w:tblStyle w:val="4"/>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386"/>
        <w:gridCol w:w="3464"/>
        <w:gridCol w:w="8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905" w:type="dxa"/>
            <w:noWrap w:val="0"/>
            <w:vAlign w:val="top"/>
          </w:tcPr>
          <w:p>
            <w:pPr>
              <w:rPr>
                <w:sz w:val="28"/>
                <w:szCs w:val="28"/>
              </w:rPr>
            </w:pPr>
            <w:r>
              <w:rPr>
                <w:rFonts w:hint="eastAsia"/>
                <w:sz w:val="28"/>
                <w:szCs w:val="28"/>
                <w:lang w:eastAsia="zh-CN"/>
              </w:rPr>
              <w:t>供应商</w:t>
            </w:r>
            <w:r>
              <w:rPr>
                <w:rFonts w:hint="eastAsia"/>
                <w:sz w:val="28"/>
                <w:szCs w:val="28"/>
              </w:rPr>
              <w:t>（人）</w:t>
            </w:r>
          </w:p>
        </w:tc>
        <w:tc>
          <w:tcPr>
            <w:tcW w:w="7095" w:type="dxa"/>
            <w:gridSpan w:val="4"/>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905" w:type="dxa"/>
            <w:noWrap w:val="0"/>
            <w:vAlign w:val="top"/>
          </w:tcPr>
          <w:p>
            <w:pPr>
              <w:rPr>
                <w:sz w:val="28"/>
                <w:szCs w:val="28"/>
              </w:rPr>
            </w:pPr>
            <w:r>
              <w:rPr>
                <w:rFonts w:hint="eastAsia"/>
                <w:sz w:val="28"/>
                <w:szCs w:val="28"/>
              </w:rPr>
              <w:t>通讯地址</w:t>
            </w:r>
          </w:p>
        </w:tc>
        <w:tc>
          <w:tcPr>
            <w:tcW w:w="4850" w:type="dxa"/>
            <w:gridSpan w:val="2"/>
            <w:noWrap w:val="0"/>
            <w:vAlign w:val="top"/>
          </w:tcPr>
          <w:p>
            <w:pPr>
              <w:rPr>
                <w:rFonts w:hint="eastAsia"/>
                <w:sz w:val="44"/>
                <w:szCs w:val="44"/>
              </w:rPr>
            </w:pPr>
          </w:p>
        </w:tc>
        <w:tc>
          <w:tcPr>
            <w:tcW w:w="865" w:type="dxa"/>
            <w:noWrap w:val="0"/>
            <w:vAlign w:val="top"/>
          </w:tcPr>
          <w:p>
            <w:pPr>
              <w:rPr>
                <w:sz w:val="28"/>
                <w:szCs w:val="28"/>
              </w:rPr>
            </w:pPr>
            <w:r>
              <w:rPr>
                <w:rFonts w:hint="eastAsia"/>
                <w:sz w:val="28"/>
                <w:szCs w:val="28"/>
              </w:rPr>
              <w:t>邮编</w:t>
            </w:r>
          </w:p>
        </w:tc>
        <w:tc>
          <w:tcPr>
            <w:tcW w:w="1380" w:type="dxa"/>
            <w:noWrap w:val="0"/>
            <w:vAlign w:val="top"/>
          </w:tcPr>
          <w:p>
            <w:pPr>
              <w:rPr>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1905" w:type="dxa"/>
            <w:noWrap w:val="0"/>
            <w:vAlign w:val="top"/>
          </w:tcPr>
          <w:p>
            <w:pPr>
              <w:rPr>
                <w:sz w:val="28"/>
                <w:szCs w:val="28"/>
              </w:rPr>
            </w:pPr>
            <w:r>
              <w:rPr>
                <w:rFonts w:hint="eastAsia"/>
                <w:sz w:val="28"/>
                <w:szCs w:val="28"/>
              </w:rPr>
              <w:t>法定代表人</w:t>
            </w:r>
          </w:p>
        </w:tc>
        <w:tc>
          <w:tcPr>
            <w:tcW w:w="1386" w:type="dxa"/>
            <w:noWrap w:val="0"/>
            <w:vAlign w:val="top"/>
          </w:tcPr>
          <w:p>
            <w:pPr>
              <w:rPr>
                <w:rFonts w:hint="eastAsia"/>
                <w:sz w:val="44"/>
                <w:szCs w:val="44"/>
              </w:rPr>
            </w:pPr>
          </w:p>
        </w:tc>
        <w:tc>
          <w:tcPr>
            <w:tcW w:w="3464" w:type="dxa"/>
            <w:noWrap w:val="0"/>
            <w:vAlign w:val="top"/>
          </w:tcPr>
          <w:p>
            <w:pPr>
              <w:rPr>
                <w:sz w:val="24"/>
              </w:rPr>
            </w:pPr>
            <w:r>
              <w:rPr>
                <w:rFonts w:hint="eastAsia"/>
                <w:sz w:val="28"/>
                <w:szCs w:val="28"/>
              </w:rPr>
              <w:t>身份证号码：</w:t>
            </w:r>
          </w:p>
        </w:tc>
        <w:tc>
          <w:tcPr>
            <w:tcW w:w="865" w:type="dxa"/>
            <w:noWrap w:val="0"/>
            <w:vAlign w:val="top"/>
          </w:tcPr>
          <w:p>
            <w:pPr>
              <w:rPr>
                <w:sz w:val="28"/>
                <w:szCs w:val="28"/>
              </w:rPr>
            </w:pPr>
            <w:r>
              <w:rPr>
                <w:rFonts w:hint="eastAsia"/>
                <w:sz w:val="28"/>
                <w:szCs w:val="28"/>
              </w:rPr>
              <w:t>电话</w:t>
            </w:r>
          </w:p>
        </w:tc>
        <w:tc>
          <w:tcPr>
            <w:tcW w:w="1380" w:type="dxa"/>
            <w:noWrap w:val="0"/>
            <w:vAlign w:val="top"/>
          </w:tcPr>
          <w:p>
            <w:pPr>
              <w:rPr>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905" w:type="dxa"/>
            <w:noWrap w:val="0"/>
            <w:vAlign w:val="top"/>
          </w:tcPr>
          <w:p>
            <w:pPr>
              <w:rPr>
                <w:sz w:val="28"/>
                <w:szCs w:val="28"/>
              </w:rPr>
            </w:pPr>
            <w:r>
              <w:rPr>
                <w:rFonts w:hint="eastAsia"/>
                <w:sz w:val="28"/>
                <w:szCs w:val="28"/>
              </w:rPr>
              <w:t>委托代理人</w:t>
            </w:r>
          </w:p>
        </w:tc>
        <w:tc>
          <w:tcPr>
            <w:tcW w:w="1386" w:type="dxa"/>
            <w:noWrap w:val="0"/>
            <w:vAlign w:val="top"/>
          </w:tcPr>
          <w:p>
            <w:pPr>
              <w:rPr>
                <w:sz w:val="44"/>
                <w:szCs w:val="44"/>
              </w:rPr>
            </w:pPr>
          </w:p>
        </w:tc>
        <w:tc>
          <w:tcPr>
            <w:tcW w:w="3464" w:type="dxa"/>
            <w:noWrap w:val="0"/>
            <w:vAlign w:val="top"/>
          </w:tcPr>
          <w:p>
            <w:pPr>
              <w:rPr>
                <w:sz w:val="28"/>
                <w:szCs w:val="28"/>
              </w:rPr>
            </w:pPr>
            <w:r>
              <w:rPr>
                <w:rFonts w:hint="eastAsia"/>
                <w:sz w:val="28"/>
                <w:szCs w:val="28"/>
              </w:rPr>
              <w:t>身份证号码：</w:t>
            </w:r>
          </w:p>
        </w:tc>
        <w:tc>
          <w:tcPr>
            <w:tcW w:w="865" w:type="dxa"/>
            <w:noWrap w:val="0"/>
            <w:vAlign w:val="top"/>
          </w:tcPr>
          <w:p>
            <w:pPr>
              <w:rPr>
                <w:sz w:val="44"/>
                <w:szCs w:val="44"/>
              </w:rPr>
            </w:pPr>
            <w:r>
              <w:rPr>
                <w:rFonts w:hint="eastAsia"/>
                <w:sz w:val="28"/>
                <w:szCs w:val="28"/>
              </w:rPr>
              <w:t>电话</w:t>
            </w:r>
          </w:p>
        </w:tc>
        <w:tc>
          <w:tcPr>
            <w:tcW w:w="1380" w:type="dxa"/>
            <w:noWrap w:val="0"/>
            <w:vAlign w:val="top"/>
          </w:tcPr>
          <w:p>
            <w:pPr>
              <w:rPr>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905" w:type="dxa"/>
            <w:noWrap w:val="0"/>
            <w:vAlign w:val="top"/>
          </w:tcPr>
          <w:p>
            <w:pPr>
              <w:rPr>
                <w:sz w:val="28"/>
                <w:szCs w:val="28"/>
              </w:rPr>
            </w:pPr>
            <w:r>
              <w:rPr>
                <w:rFonts w:hint="eastAsia"/>
                <w:sz w:val="28"/>
                <w:szCs w:val="28"/>
              </w:rPr>
              <w:t>报名</w:t>
            </w:r>
            <w:r>
              <w:rPr>
                <w:rFonts w:hint="eastAsia"/>
                <w:sz w:val="28"/>
                <w:szCs w:val="28"/>
                <w:lang w:eastAsia="zh-CN"/>
              </w:rPr>
              <w:t>询价</w:t>
            </w:r>
            <w:r>
              <w:rPr>
                <w:rFonts w:hint="eastAsia"/>
                <w:sz w:val="28"/>
                <w:szCs w:val="28"/>
              </w:rPr>
              <w:t>项目</w:t>
            </w:r>
          </w:p>
        </w:tc>
        <w:tc>
          <w:tcPr>
            <w:tcW w:w="7095" w:type="dxa"/>
            <w:gridSpan w:val="4"/>
            <w:noWrap w:val="0"/>
            <w:vAlign w:val="top"/>
          </w:tcPr>
          <w:p>
            <w:pPr>
              <w:jc w:val="center"/>
              <w:rPr>
                <w:rFonts w:hint="eastAsia" w:ascii="仿宋_GB2312" w:hAnsi="宋体" w:eastAsia="仿宋_GB2312"/>
                <w:b/>
                <w:color w:val="000000"/>
                <w:sz w:val="32"/>
                <w:szCs w:val="32"/>
              </w:rPr>
            </w:pPr>
            <w:r>
              <w:rPr>
                <w:rFonts w:hint="eastAsia"/>
                <w:color w:val="0000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6" w:hRule="atLeast"/>
        </w:trPr>
        <w:tc>
          <w:tcPr>
            <w:tcW w:w="9000" w:type="dxa"/>
            <w:gridSpan w:val="5"/>
            <w:noWrap w:val="0"/>
            <w:vAlign w:val="top"/>
          </w:tcPr>
          <w:p>
            <w:pPr>
              <w:ind w:firstLine="480" w:firstLineChars="200"/>
              <w:rPr>
                <w:rFonts w:hint="eastAsia"/>
                <w:kern w:val="0"/>
                <w:sz w:val="24"/>
                <w:lang w:val="en-US" w:eastAsia="zh-CN"/>
              </w:rPr>
            </w:pPr>
          </w:p>
          <w:p>
            <w:pPr>
              <w:ind w:firstLine="480" w:firstLineChars="200"/>
              <w:rPr>
                <w:rFonts w:hint="eastAsia"/>
                <w:kern w:val="0"/>
                <w:sz w:val="24"/>
                <w:lang w:val="en-US" w:eastAsia="zh-CN"/>
              </w:rPr>
            </w:pPr>
            <w:r>
              <w:rPr>
                <w:rFonts w:hint="eastAsia"/>
                <w:kern w:val="0"/>
                <w:sz w:val="24"/>
                <w:lang w:val="en-US" w:eastAsia="zh-CN"/>
              </w:rPr>
              <w:t>供应商（人）愿意遵守衢州市工业企业还贷周转专项资金管理中心2019 年7月   日在</w:t>
            </w:r>
            <w:r>
              <w:rPr>
                <w:rFonts w:hint="eastAsia"/>
                <w:color w:val="000000"/>
                <w:sz w:val="24"/>
                <w:lang w:eastAsia="zh-CN"/>
              </w:rPr>
              <w:t>《</w:t>
            </w:r>
            <w:r>
              <w:rPr>
                <w:rFonts w:hint="eastAsia"/>
                <w:kern w:val="0"/>
                <w:sz w:val="24"/>
                <w:lang w:val="en-US" w:eastAsia="zh-CN"/>
              </w:rPr>
              <w:t>衢州市产权交易中心网》上刊登关于衢州市工业企业还贷周转专项资金管理中心转贷业务合作机构询价公告等相关文件规定的权利和义务，报名参加本次询价。</w:t>
            </w:r>
          </w:p>
          <w:p>
            <w:pPr>
              <w:ind w:firstLine="240" w:firstLineChars="100"/>
              <w:rPr>
                <w:rFonts w:hint="eastAsia"/>
                <w:kern w:val="0"/>
                <w:sz w:val="24"/>
                <w:lang w:val="en-US" w:eastAsia="zh-CN"/>
              </w:rPr>
            </w:pPr>
          </w:p>
          <w:p>
            <w:pPr>
              <w:ind w:firstLine="240" w:firstLineChars="100"/>
              <w:rPr>
                <w:rFonts w:hint="eastAsia"/>
                <w:kern w:val="0"/>
                <w:sz w:val="24"/>
              </w:rPr>
            </w:pPr>
            <w:r>
              <w:rPr>
                <w:rFonts w:hint="eastAsia"/>
                <w:kern w:val="0"/>
                <w:sz w:val="24"/>
              </w:rPr>
              <w:t>一、在办理</w:t>
            </w:r>
            <w:r>
              <w:rPr>
                <w:rFonts w:hint="eastAsia"/>
                <w:kern w:val="0"/>
                <w:sz w:val="24"/>
                <w:lang w:eastAsia="zh-CN"/>
              </w:rPr>
              <w:t>询</w:t>
            </w:r>
            <w:r>
              <w:rPr>
                <w:rFonts w:hint="eastAsia"/>
                <w:kern w:val="0"/>
                <w:sz w:val="24"/>
              </w:rPr>
              <w:t>价登记前，本方（本人）已清楚了</w:t>
            </w:r>
            <w:bookmarkStart w:id="0" w:name="_GoBack"/>
            <w:bookmarkEnd w:id="0"/>
            <w:r>
              <w:rPr>
                <w:rFonts w:hint="eastAsia"/>
                <w:kern w:val="0"/>
                <w:sz w:val="24"/>
              </w:rPr>
              <w:t>解了本次</w:t>
            </w:r>
            <w:r>
              <w:rPr>
                <w:rFonts w:hint="eastAsia"/>
                <w:kern w:val="0"/>
                <w:sz w:val="24"/>
                <w:lang w:eastAsia="zh-CN"/>
              </w:rPr>
              <w:t>询</w:t>
            </w:r>
            <w:r>
              <w:rPr>
                <w:rFonts w:hint="eastAsia"/>
                <w:kern w:val="0"/>
                <w:sz w:val="24"/>
              </w:rPr>
              <w:t>价的全部情况和相关要求，并全部认可，本方（本人）竞价意向真实、合法、有效。</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二、本方（本人）保证向</w:t>
            </w:r>
            <w:r>
              <w:rPr>
                <w:rFonts w:hint="eastAsia"/>
                <w:kern w:val="0"/>
                <w:sz w:val="24"/>
                <w:lang w:val="en-US" w:eastAsia="zh-CN"/>
              </w:rPr>
              <w:t>衢州市工业企业还贷周转专项资金管理中心</w:t>
            </w:r>
            <w:r>
              <w:rPr>
                <w:rFonts w:hint="eastAsia"/>
                <w:kern w:val="0"/>
                <w:sz w:val="24"/>
              </w:rPr>
              <w:t>提交的</w:t>
            </w:r>
            <w:r>
              <w:rPr>
                <w:rFonts w:hint="eastAsia"/>
                <w:kern w:val="0"/>
                <w:sz w:val="24"/>
                <w:lang w:eastAsia="zh-CN"/>
              </w:rPr>
              <w:t>询</w:t>
            </w:r>
            <w:r>
              <w:rPr>
                <w:rFonts w:hint="eastAsia"/>
                <w:kern w:val="0"/>
                <w:sz w:val="24"/>
              </w:rPr>
              <w:t>价文件资料真实、合法、有效，并承诺承担因材料虚假（或不实）所引发的一切法律责任。</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三、本方（本人）在办理</w:t>
            </w:r>
            <w:r>
              <w:rPr>
                <w:rFonts w:hint="eastAsia"/>
                <w:kern w:val="0"/>
                <w:sz w:val="24"/>
                <w:lang w:eastAsia="zh-CN"/>
              </w:rPr>
              <w:t>询</w:t>
            </w:r>
            <w:r>
              <w:rPr>
                <w:rFonts w:hint="eastAsia"/>
                <w:kern w:val="0"/>
                <w:sz w:val="24"/>
              </w:rPr>
              <w:t>价登记前，已认真阅读了</w:t>
            </w:r>
            <w:r>
              <w:rPr>
                <w:rFonts w:hint="eastAsia"/>
                <w:kern w:val="0"/>
                <w:sz w:val="24"/>
                <w:lang w:eastAsia="zh-CN"/>
              </w:rPr>
              <w:t>询价文件及公告</w:t>
            </w:r>
            <w:r>
              <w:rPr>
                <w:rFonts w:hint="eastAsia"/>
                <w:kern w:val="0"/>
                <w:sz w:val="24"/>
              </w:rPr>
              <w:t>，对资料内容没有异议，并做了认真分析，愿意接受其中提到的全部条件。</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四、本方（本人）承诺，在</w:t>
            </w:r>
            <w:r>
              <w:rPr>
                <w:rFonts w:hint="eastAsia"/>
                <w:kern w:val="0"/>
                <w:sz w:val="24"/>
                <w:lang w:eastAsia="zh-CN"/>
              </w:rPr>
              <w:t>询</w:t>
            </w:r>
            <w:r>
              <w:rPr>
                <w:rFonts w:hint="eastAsia"/>
                <w:kern w:val="0"/>
                <w:sz w:val="24"/>
              </w:rPr>
              <w:t>价过程中，决不与其他</w:t>
            </w:r>
            <w:r>
              <w:rPr>
                <w:rFonts w:hint="eastAsia"/>
                <w:kern w:val="0"/>
                <w:sz w:val="24"/>
                <w:lang w:eastAsia="zh-CN"/>
              </w:rPr>
              <w:t>供应商</w:t>
            </w:r>
            <w:r>
              <w:rPr>
                <w:rFonts w:hint="eastAsia"/>
                <w:kern w:val="0"/>
                <w:sz w:val="24"/>
              </w:rPr>
              <w:t>串通或消极对待，在</w:t>
            </w:r>
            <w:r>
              <w:rPr>
                <w:rFonts w:hint="eastAsia"/>
                <w:kern w:val="0"/>
                <w:sz w:val="24"/>
                <w:lang w:eastAsia="zh-CN"/>
              </w:rPr>
              <w:t>询价</w:t>
            </w:r>
            <w:r>
              <w:rPr>
                <w:rFonts w:hint="eastAsia"/>
                <w:kern w:val="0"/>
                <w:sz w:val="24"/>
              </w:rPr>
              <w:t>成交后，若本方（本人）成为</w:t>
            </w:r>
            <w:r>
              <w:rPr>
                <w:rFonts w:hint="eastAsia"/>
                <w:kern w:val="0"/>
                <w:sz w:val="24"/>
                <w:lang w:eastAsia="zh-CN"/>
              </w:rPr>
              <w:t>成交供应商</w:t>
            </w:r>
            <w:r>
              <w:rPr>
                <w:rFonts w:hint="eastAsia"/>
                <w:kern w:val="0"/>
                <w:sz w:val="24"/>
              </w:rPr>
              <w:t>，严格按照相关要求办理成交手续。</w:t>
            </w:r>
          </w:p>
          <w:p>
            <w:pPr>
              <w:ind w:firstLine="240" w:firstLineChars="100"/>
              <w:rPr>
                <w:rFonts w:hint="eastAsia"/>
                <w:kern w:val="0"/>
                <w:sz w:val="24"/>
              </w:rPr>
            </w:pPr>
          </w:p>
          <w:p>
            <w:pPr>
              <w:ind w:firstLine="240" w:firstLineChars="100"/>
              <w:rPr>
                <w:rFonts w:hint="eastAsia"/>
                <w:kern w:val="0"/>
                <w:sz w:val="24"/>
              </w:rPr>
            </w:pPr>
            <w:r>
              <w:rPr>
                <w:rFonts w:hint="eastAsia"/>
                <w:kern w:val="0"/>
                <w:sz w:val="24"/>
              </w:rPr>
              <w:t>五、本方（本人）已了解自身权利和义务，若在</w:t>
            </w:r>
            <w:r>
              <w:rPr>
                <w:rFonts w:hint="eastAsia"/>
                <w:kern w:val="0"/>
                <w:sz w:val="24"/>
                <w:lang w:eastAsia="zh-CN"/>
              </w:rPr>
              <w:t>询</w:t>
            </w:r>
            <w:r>
              <w:rPr>
                <w:rFonts w:hint="eastAsia"/>
                <w:kern w:val="0"/>
                <w:sz w:val="24"/>
              </w:rPr>
              <w:t>价过程中未履行相应义务，愿承担相应后果。</w:t>
            </w:r>
          </w:p>
          <w:p>
            <w:pPr>
              <w:rPr>
                <w:rFonts w:hint="eastAsia"/>
                <w:kern w:val="0"/>
                <w:sz w:val="24"/>
              </w:rPr>
            </w:pPr>
            <w:r>
              <w:rPr>
                <w:rFonts w:hint="eastAsia"/>
                <w:kern w:val="0"/>
                <w:sz w:val="24"/>
              </w:rPr>
              <w:t xml:space="preserve">特此声明。      </w:t>
            </w:r>
          </w:p>
          <w:p>
            <w:pPr>
              <w:rPr>
                <w:rFonts w:hint="eastAsia"/>
                <w:kern w:val="0"/>
                <w:sz w:val="18"/>
                <w:szCs w:val="18"/>
              </w:rPr>
            </w:pPr>
            <w:r>
              <w:rPr>
                <w:kern w:val="0"/>
                <w:sz w:val="24"/>
              </w:rPr>
              <w:t xml:space="preserve"> </w:t>
            </w:r>
            <w:r>
              <w:rPr>
                <w:rFonts w:hint="eastAsia"/>
                <w:kern w:val="0"/>
                <w:sz w:val="24"/>
              </w:rPr>
              <w:t xml:space="preserve">                         </w:t>
            </w:r>
            <w:r>
              <w:rPr>
                <w:rFonts w:hint="eastAsia"/>
                <w:kern w:val="0"/>
                <w:sz w:val="24"/>
                <w:lang w:eastAsia="zh-CN"/>
              </w:rPr>
              <w:t>供应商</w:t>
            </w:r>
            <w:r>
              <w:rPr>
                <w:rFonts w:hint="eastAsia"/>
                <w:kern w:val="0"/>
                <w:sz w:val="24"/>
              </w:rPr>
              <w:t>（公章）：</w:t>
            </w:r>
          </w:p>
          <w:p>
            <w:pPr>
              <w:rPr>
                <w:rFonts w:hint="eastAsia"/>
                <w:kern w:val="0"/>
                <w:sz w:val="18"/>
                <w:szCs w:val="18"/>
              </w:rPr>
            </w:pPr>
          </w:p>
          <w:p>
            <w:pPr>
              <w:ind w:firstLine="3000" w:firstLineChars="1250"/>
              <w:rPr>
                <w:rFonts w:hint="eastAsia"/>
                <w:kern w:val="0"/>
                <w:sz w:val="24"/>
              </w:rPr>
            </w:pPr>
            <w:r>
              <w:rPr>
                <w:rFonts w:hint="eastAsia"/>
                <w:kern w:val="0"/>
                <w:sz w:val="24"/>
              </w:rPr>
              <w:t>法定代表（委托代理人）签名：</w:t>
            </w:r>
          </w:p>
          <w:p>
            <w:pPr>
              <w:ind w:firstLine="3000" w:firstLineChars="1250"/>
              <w:rPr>
                <w:kern w:val="0"/>
                <w:sz w:val="24"/>
              </w:rPr>
            </w:pPr>
          </w:p>
          <w:p>
            <w:pPr>
              <w:ind w:firstLine="3360" w:firstLineChars="1400"/>
              <w:rPr>
                <w:sz w:val="24"/>
              </w:rPr>
            </w:pPr>
            <w:r>
              <w:rPr>
                <w:kern w:val="0"/>
                <w:sz w:val="24"/>
              </w:rPr>
              <w:t>201</w:t>
            </w:r>
            <w:r>
              <w:rPr>
                <w:rFonts w:hint="eastAsia"/>
                <w:kern w:val="0"/>
                <w:sz w:val="24"/>
              </w:rPr>
              <w:t xml:space="preserve">  年</w:t>
            </w:r>
            <w:r>
              <w:rPr>
                <w:kern w:val="0"/>
                <w:sz w:val="24"/>
              </w:rPr>
              <w:t xml:space="preserve"> </w:t>
            </w:r>
            <w:r>
              <w:rPr>
                <w:rFonts w:hint="eastAsia"/>
                <w:kern w:val="0"/>
                <w:sz w:val="24"/>
              </w:rPr>
              <w:t xml:space="preserve">  月</w:t>
            </w:r>
            <w:r>
              <w:rPr>
                <w:kern w:val="0"/>
                <w:sz w:val="24"/>
              </w:rPr>
              <w:t xml:space="preserve"> </w:t>
            </w:r>
            <w:r>
              <w:rPr>
                <w:rFonts w:hint="eastAsia"/>
                <w:kern w:val="0"/>
                <w:sz w:val="24"/>
              </w:rPr>
              <w:t xml:space="preserve">  </w:t>
            </w:r>
            <w:r>
              <w:rPr>
                <w:kern w:val="0"/>
                <w:sz w:val="24"/>
              </w:rPr>
              <w:t xml:space="preserve"> </w:t>
            </w:r>
            <w:r>
              <w:rPr>
                <w:rFonts w:hint="eastAsia"/>
                <w:kern w:val="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43135"/>
    <w:rsid w:val="12443135"/>
    <w:rsid w:val="6C793E67"/>
    <w:rsid w:val="6F030767"/>
    <w:rsid w:val="7972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24"/>
      <w:szCs w:val="24"/>
      <w:lang w:val="en-US" w:eastAsia="zh-CN" w:bidi="ar"/>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2019-05-29T09:56:00Z</dcterms:created>
  <dc:creator>余剑锋</dc:creator>
  <cp:lastModifiedBy>余剑锋</cp:lastModifiedBy>
  <dcterms:modified xsi:type="dcterms:W3CDTF">2019-06-30T07:54:08Z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